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1616"/>
        <w:gridCol w:w="9172"/>
      </w:tblGrid>
      <w:tr w:rsidR="009F36EB" w:rsidRPr="009F36EB" w:rsidTr="009F36EB">
        <w:trPr>
          <w:trHeight w:val="315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F36EB" w:rsidRPr="009F36EB" w:rsidRDefault="009F36EB" w:rsidP="00B54C6C">
            <w:pPr>
              <w:jc w:val="center"/>
              <w:rPr>
                <w:color w:val="000000"/>
                <w:sz w:val="40"/>
                <w:szCs w:val="40"/>
              </w:rPr>
            </w:pPr>
            <w:r w:rsidRPr="009F36EB">
              <w:rPr>
                <w:color w:val="000000"/>
                <w:sz w:val="40"/>
                <w:szCs w:val="40"/>
              </w:rPr>
              <w:t>38.02.01</w:t>
            </w:r>
          </w:p>
        </w:tc>
        <w:tc>
          <w:tcPr>
            <w:tcW w:w="9328" w:type="dxa"/>
            <w:shd w:val="clear" w:color="auto" w:fill="auto"/>
            <w:vAlign w:val="bottom"/>
            <w:hideMark/>
          </w:tcPr>
          <w:p w:rsidR="009F36EB" w:rsidRPr="009F36EB" w:rsidRDefault="009F36EB" w:rsidP="00B54C6C">
            <w:pPr>
              <w:rPr>
                <w:color w:val="000000"/>
                <w:sz w:val="40"/>
                <w:szCs w:val="40"/>
              </w:rPr>
            </w:pPr>
            <w:r w:rsidRPr="009F36EB">
              <w:rPr>
                <w:color w:val="000000"/>
                <w:sz w:val="40"/>
                <w:szCs w:val="40"/>
              </w:rPr>
              <w:t>Экономика и бухгалтерский учет (по отраслям)</w:t>
            </w:r>
          </w:p>
        </w:tc>
      </w:tr>
    </w:tbl>
    <w:p w:rsidR="009F36EB" w:rsidRDefault="009F36EB" w:rsidP="009F36EB">
      <w:pPr>
        <w:shd w:val="clear" w:color="auto" w:fill="FFFFFF"/>
        <w:tabs>
          <w:tab w:val="left" w:pos="715"/>
        </w:tabs>
        <w:spacing w:before="322"/>
        <w:ind w:left="19" w:firstLine="567"/>
        <w:jc w:val="both"/>
        <w:rPr>
          <w:b/>
          <w:bCs/>
          <w:sz w:val="28"/>
          <w:szCs w:val="28"/>
        </w:rPr>
      </w:pPr>
    </w:p>
    <w:p w:rsidR="009F36EB" w:rsidRPr="002C3447" w:rsidRDefault="009F36EB" w:rsidP="009F36EB">
      <w:pPr>
        <w:shd w:val="clear" w:color="auto" w:fill="FFFFFF"/>
        <w:tabs>
          <w:tab w:val="left" w:pos="715"/>
        </w:tabs>
        <w:spacing w:before="322"/>
        <w:ind w:left="19" w:firstLine="567"/>
        <w:jc w:val="both"/>
        <w:rPr>
          <w:sz w:val="28"/>
          <w:szCs w:val="28"/>
        </w:rPr>
      </w:pPr>
      <w:r w:rsidRPr="002C3447">
        <w:rPr>
          <w:b/>
          <w:bCs/>
          <w:sz w:val="28"/>
          <w:szCs w:val="28"/>
        </w:rPr>
        <w:t xml:space="preserve">Требования к </w:t>
      </w:r>
      <w:proofErr w:type="gramStart"/>
      <w:r w:rsidRPr="002C3447">
        <w:rPr>
          <w:b/>
          <w:bCs/>
          <w:sz w:val="28"/>
          <w:szCs w:val="28"/>
        </w:rPr>
        <w:t>поступающим</w:t>
      </w:r>
      <w:proofErr w:type="gramEnd"/>
    </w:p>
    <w:p w:rsidR="009F36EB" w:rsidRPr="002C3447" w:rsidRDefault="009F36EB" w:rsidP="009F36EB">
      <w:pPr>
        <w:shd w:val="clear" w:color="auto" w:fill="FFFFFF"/>
        <w:spacing w:before="312" w:line="317" w:lineRule="exact"/>
        <w:ind w:left="29" w:right="1037" w:firstLine="567"/>
        <w:jc w:val="both"/>
        <w:rPr>
          <w:sz w:val="28"/>
          <w:szCs w:val="28"/>
        </w:rPr>
      </w:pPr>
      <w:r w:rsidRPr="002C3447">
        <w:rPr>
          <w:spacing w:val="-2"/>
          <w:sz w:val="28"/>
          <w:szCs w:val="28"/>
        </w:rPr>
        <w:t>Лица, поступающие на обучение, должны иметь документ</w:t>
      </w:r>
      <w:r w:rsidRPr="002C3447">
        <w:rPr>
          <w:sz w:val="28"/>
          <w:szCs w:val="28"/>
        </w:rPr>
        <w:t>:</w:t>
      </w:r>
    </w:p>
    <w:p w:rsidR="009F36EB" w:rsidRPr="002C3447" w:rsidRDefault="009F36EB" w:rsidP="009F36EB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17" w:lineRule="exact"/>
        <w:ind w:left="24" w:firstLine="567"/>
        <w:jc w:val="both"/>
        <w:rPr>
          <w:sz w:val="28"/>
          <w:szCs w:val="28"/>
        </w:rPr>
      </w:pPr>
      <w:r w:rsidRPr="002C3447">
        <w:rPr>
          <w:spacing w:val="-1"/>
          <w:sz w:val="28"/>
          <w:szCs w:val="28"/>
        </w:rPr>
        <w:t>аттестат о среднем (полном) общем образовании;</w:t>
      </w:r>
    </w:p>
    <w:p w:rsidR="009F36EB" w:rsidRPr="002C3447" w:rsidRDefault="009F36EB" w:rsidP="009F36EB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17" w:lineRule="exact"/>
        <w:ind w:left="24" w:firstLine="567"/>
        <w:jc w:val="both"/>
        <w:rPr>
          <w:sz w:val="28"/>
          <w:szCs w:val="28"/>
        </w:rPr>
      </w:pPr>
      <w:r w:rsidRPr="002C3447">
        <w:rPr>
          <w:spacing w:val="-1"/>
          <w:sz w:val="28"/>
          <w:szCs w:val="28"/>
        </w:rPr>
        <w:t>аттестат об основном общем образовании;</w:t>
      </w:r>
    </w:p>
    <w:p w:rsidR="009F36EB" w:rsidRPr="002C3447" w:rsidRDefault="009F36EB" w:rsidP="009F36EB">
      <w:pPr>
        <w:shd w:val="clear" w:color="auto" w:fill="FFFFFF"/>
        <w:tabs>
          <w:tab w:val="left" w:pos="317"/>
        </w:tabs>
        <w:spacing w:line="317" w:lineRule="exact"/>
        <w:ind w:left="197" w:right="144" w:firstLine="567"/>
        <w:jc w:val="both"/>
        <w:rPr>
          <w:sz w:val="28"/>
          <w:szCs w:val="28"/>
        </w:rPr>
      </w:pPr>
      <w:r w:rsidRPr="002C3447">
        <w:rPr>
          <w:sz w:val="28"/>
          <w:szCs w:val="28"/>
        </w:rPr>
        <w:t>-</w:t>
      </w:r>
      <w:r w:rsidRPr="002C3447">
        <w:rPr>
          <w:sz w:val="28"/>
          <w:szCs w:val="28"/>
        </w:rPr>
        <w:tab/>
        <w:t>диплом о начальном профессиональном образовании с указанием о</w:t>
      </w:r>
      <w:r>
        <w:rPr>
          <w:sz w:val="28"/>
          <w:szCs w:val="28"/>
        </w:rPr>
        <w:t xml:space="preserve"> </w:t>
      </w:r>
      <w:r w:rsidRPr="002C3447">
        <w:rPr>
          <w:sz w:val="28"/>
          <w:szCs w:val="28"/>
        </w:rPr>
        <w:t>полученном уровне общего образования и оценками по дисциплинам</w:t>
      </w:r>
      <w:r>
        <w:rPr>
          <w:sz w:val="28"/>
          <w:szCs w:val="28"/>
        </w:rPr>
        <w:t xml:space="preserve"> </w:t>
      </w:r>
      <w:r w:rsidRPr="002C3447">
        <w:rPr>
          <w:sz w:val="28"/>
          <w:szCs w:val="28"/>
        </w:rPr>
        <w:t>Базисного учебного плана общеобразовательных учреждений;</w:t>
      </w:r>
    </w:p>
    <w:p w:rsidR="009F36EB" w:rsidRPr="002C3447" w:rsidRDefault="009F36EB" w:rsidP="009F36EB">
      <w:pPr>
        <w:shd w:val="clear" w:color="auto" w:fill="FFFFFF"/>
        <w:tabs>
          <w:tab w:val="left" w:pos="178"/>
        </w:tabs>
        <w:spacing w:line="317" w:lineRule="exact"/>
        <w:ind w:left="24" w:firstLine="567"/>
        <w:jc w:val="both"/>
        <w:rPr>
          <w:sz w:val="28"/>
          <w:szCs w:val="28"/>
        </w:rPr>
      </w:pPr>
      <w:r w:rsidRPr="002C3447">
        <w:rPr>
          <w:sz w:val="28"/>
          <w:szCs w:val="28"/>
        </w:rPr>
        <w:t>-</w:t>
      </w:r>
      <w:r w:rsidRPr="002C3447">
        <w:rPr>
          <w:sz w:val="28"/>
          <w:szCs w:val="28"/>
        </w:rPr>
        <w:tab/>
        <w:t>документ об образовании более высокого уровня.</w:t>
      </w:r>
    </w:p>
    <w:p w:rsidR="009F36EB" w:rsidRPr="002C3447" w:rsidRDefault="009F36EB" w:rsidP="009F36EB">
      <w:pPr>
        <w:shd w:val="clear" w:color="auto" w:fill="FFFFFF"/>
        <w:spacing w:before="317"/>
        <w:ind w:left="34" w:firstLine="567"/>
        <w:jc w:val="both"/>
        <w:rPr>
          <w:sz w:val="28"/>
          <w:szCs w:val="28"/>
        </w:rPr>
      </w:pPr>
      <w:r w:rsidRPr="002C3447">
        <w:rPr>
          <w:b/>
          <w:bCs/>
          <w:spacing w:val="-1"/>
          <w:sz w:val="28"/>
          <w:szCs w:val="28"/>
        </w:rPr>
        <w:t>1.2.Нормативный срок освоения программы</w:t>
      </w:r>
    </w:p>
    <w:p w:rsidR="009F36EB" w:rsidRPr="002C3447" w:rsidRDefault="009F36EB" w:rsidP="009F36EB">
      <w:pPr>
        <w:shd w:val="clear" w:color="auto" w:fill="FFFFFF"/>
        <w:spacing w:before="322" w:line="317" w:lineRule="exact"/>
        <w:ind w:left="19" w:right="475" w:firstLine="567"/>
        <w:jc w:val="both"/>
        <w:rPr>
          <w:sz w:val="28"/>
          <w:szCs w:val="28"/>
        </w:rPr>
      </w:pPr>
      <w:r w:rsidRPr="002C3447">
        <w:rPr>
          <w:spacing w:val="-2"/>
          <w:sz w:val="28"/>
          <w:szCs w:val="28"/>
        </w:rPr>
        <w:t xml:space="preserve">Нормативные сроки освоения ОПОП СПО по специальности </w:t>
      </w:r>
      <w:r w:rsidRPr="002C3447">
        <w:rPr>
          <w:b/>
          <w:bCs/>
          <w:spacing w:val="-2"/>
          <w:sz w:val="28"/>
          <w:szCs w:val="28"/>
        </w:rPr>
        <w:t xml:space="preserve">080114 Экономика и бухгалтерский учёт (по отраслям) </w:t>
      </w:r>
      <w:r w:rsidRPr="002C3447">
        <w:rPr>
          <w:spacing w:val="-2"/>
          <w:sz w:val="28"/>
          <w:szCs w:val="28"/>
        </w:rPr>
        <w:t xml:space="preserve">базовой подготовки при </w:t>
      </w:r>
      <w:r w:rsidRPr="002C3447">
        <w:rPr>
          <w:b/>
          <w:bCs/>
          <w:sz w:val="28"/>
          <w:szCs w:val="28"/>
        </w:rPr>
        <w:t xml:space="preserve">очной </w:t>
      </w:r>
      <w:r w:rsidRPr="002C3447">
        <w:rPr>
          <w:sz w:val="28"/>
          <w:szCs w:val="28"/>
        </w:rPr>
        <w:t>форме получения образования:</w:t>
      </w:r>
    </w:p>
    <w:p w:rsidR="009F36EB" w:rsidRPr="002C3447" w:rsidRDefault="009F36EB" w:rsidP="009F36EB">
      <w:pPr>
        <w:shd w:val="clear" w:color="auto" w:fill="FFFFFF"/>
        <w:spacing w:line="317" w:lineRule="exact"/>
        <w:ind w:left="14" w:right="1037" w:firstLine="567"/>
        <w:jc w:val="both"/>
        <w:rPr>
          <w:sz w:val="28"/>
          <w:szCs w:val="28"/>
        </w:rPr>
      </w:pPr>
      <w:r w:rsidRPr="002C3447">
        <w:rPr>
          <w:spacing w:val="-1"/>
          <w:sz w:val="28"/>
          <w:szCs w:val="28"/>
        </w:rPr>
        <w:t xml:space="preserve">на базе среднего (полного) общего образования - </w:t>
      </w:r>
      <w:r w:rsidRPr="002C3447">
        <w:rPr>
          <w:b/>
          <w:bCs/>
          <w:spacing w:val="-1"/>
          <w:sz w:val="28"/>
          <w:szCs w:val="28"/>
        </w:rPr>
        <w:t xml:space="preserve">1 года 10 месяцев; </w:t>
      </w:r>
      <w:r w:rsidRPr="002C3447">
        <w:rPr>
          <w:sz w:val="28"/>
          <w:szCs w:val="28"/>
        </w:rPr>
        <w:t xml:space="preserve">на базе основного общего образования - </w:t>
      </w:r>
      <w:r w:rsidRPr="002C3447">
        <w:rPr>
          <w:b/>
          <w:bCs/>
          <w:sz w:val="28"/>
          <w:szCs w:val="28"/>
        </w:rPr>
        <w:t>2 года 10 месяцев.</w:t>
      </w:r>
    </w:p>
    <w:p w:rsidR="009F36EB" w:rsidRPr="002C3447" w:rsidRDefault="009F36EB" w:rsidP="009F36EB">
      <w:pPr>
        <w:shd w:val="clear" w:color="auto" w:fill="FFFFFF"/>
        <w:spacing w:line="317" w:lineRule="exact"/>
        <w:ind w:left="830" w:firstLine="567"/>
        <w:jc w:val="both"/>
        <w:rPr>
          <w:sz w:val="28"/>
          <w:szCs w:val="28"/>
        </w:rPr>
      </w:pPr>
      <w:r w:rsidRPr="002C3447">
        <w:rPr>
          <w:sz w:val="28"/>
          <w:szCs w:val="28"/>
        </w:rPr>
        <w:t xml:space="preserve">Квалификация выпускника  </w:t>
      </w:r>
      <w:r w:rsidRPr="009F36EB">
        <w:rPr>
          <w:b/>
          <w:sz w:val="28"/>
          <w:szCs w:val="28"/>
        </w:rPr>
        <w:t>Бухгалтер</w:t>
      </w:r>
    </w:p>
    <w:p w:rsidR="009F36EB" w:rsidRPr="002C3447" w:rsidRDefault="009F36EB" w:rsidP="009F36EB">
      <w:pPr>
        <w:shd w:val="clear" w:color="auto" w:fill="FFFFFF"/>
        <w:tabs>
          <w:tab w:val="left" w:pos="715"/>
        </w:tabs>
        <w:spacing w:before="326"/>
        <w:ind w:left="19" w:firstLine="567"/>
        <w:jc w:val="center"/>
        <w:rPr>
          <w:sz w:val="28"/>
          <w:szCs w:val="28"/>
        </w:rPr>
      </w:pPr>
      <w:r w:rsidRPr="002C3447">
        <w:rPr>
          <w:b/>
          <w:bCs/>
          <w:sz w:val="28"/>
          <w:szCs w:val="28"/>
        </w:rPr>
        <w:t>Квалификационная характеристика выпускника</w:t>
      </w:r>
    </w:p>
    <w:p w:rsidR="009F36EB" w:rsidRPr="002C3447" w:rsidRDefault="009F36EB" w:rsidP="009F36EB">
      <w:pPr>
        <w:pStyle w:val="a4"/>
        <w:spacing w:after="0"/>
        <w:ind w:left="0" w:firstLine="567"/>
        <w:jc w:val="both"/>
        <w:rPr>
          <w:bCs/>
          <w:sz w:val="28"/>
          <w:szCs w:val="28"/>
          <w:shd w:val="clear" w:color="auto" w:fill="00FF00"/>
        </w:rPr>
      </w:pPr>
      <w:r w:rsidRPr="002C3447">
        <w:rPr>
          <w:bCs/>
          <w:sz w:val="28"/>
          <w:szCs w:val="28"/>
        </w:rPr>
        <w:t>Область профессиональной деятельности выпус</w:t>
      </w:r>
      <w:r w:rsidRPr="002C3447">
        <w:rPr>
          <w:sz w:val="28"/>
          <w:szCs w:val="28"/>
        </w:rPr>
        <w:t>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9F36EB" w:rsidRPr="002C3447" w:rsidRDefault="009F36EB" w:rsidP="009F3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2C3447">
        <w:rPr>
          <w:sz w:val="28"/>
          <w:szCs w:val="28"/>
        </w:rPr>
        <w:t>Объектами профессиональной деятельности выпускников являются: имущество и обязательства организации; хозяйственные операции; финансово-хозяйственная информация; налоговая информация; бухгалтерская отчетность; первичные трудовые коллективы.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C3447">
        <w:rPr>
          <w:rFonts w:ascii="Times New Roman" w:hAnsi="Times New Roman" w:cs="Times New Roman"/>
          <w:sz w:val="28"/>
        </w:rPr>
        <w:t>.2.</w:t>
      </w:r>
      <w:r w:rsidRPr="002C3447">
        <w:rPr>
          <w:sz w:val="28"/>
        </w:rPr>
        <w:t> </w:t>
      </w:r>
      <w:r w:rsidRPr="002C3447">
        <w:rPr>
          <w:rFonts w:ascii="Times New Roman" w:hAnsi="Times New Roman" w:cs="Times New Roman"/>
          <w:b/>
          <w:sz w:val="28"/>
        </w:rPr>
        <w:t>Бухгалтер</w:t>
      </w:r>
      <w:r w:rsidRPr="002C3447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4.3.1. </w:t>
      </w:r>
      <w:r w:rsidRPr="002C3447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4.3.2.</w:t>
      </w:r>
      <w:r w:rsidRPr="002C3447">
        <w:rPr>
          <w:rFonts w:ascii="Times New Roman" w:hAnsi="Times New Roman" w:cs="Times New Roman"/>
          <w:sz w:val="28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 xml:space="preserve">4.3.3. </w:t>
      </w:r>
      <w:r w:rsidRPr="002C3447">
        <w:rPr>
          <w:rFonts w:ascii="Times New Roman" w:hAnsi="Times New Roman" w:cs="Times New Roman"/>
          <w:sz w:val="28"/>
        </w:rPr>
        <w:t>Проведение</w:t>
      </w:r>
      <w:r w:rsidRPr="002C3447">
        <w:rPr>
          <w:rFonts w:ascii="Times New Roman" w:hAnsi="Times New Roman" w:cs="Times New Roman"/>
          <w:b/>
          <w:sz w:val="28"/>
        </w:rPr>
        <w:t xml:space="preserve"> </w:t>
      </w:r>
      <w:r w:rsidRPr="002C3447">
        <w:rPr>
          <w:rFonts w:ascii="Times New Roman" w:hAnsi="Times New Roman" w:cs="Times New Roman"/>
          <w:sz w:val="28"/>
        </w:rPr>
        <w:t>расчетов с бюджетом и внебюджетными фондами.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4.3.4. </w:t>
      </w:r>
      <w:r w:rsidRPr="002C3447">
        <w:rPr>
          <w:rFonts w:ascii="Times New Roman" w:hAnsi="Times New Roman" w:cs="Times New Roman"/>
          <w:sz w:val="28"/>
        </w:rPr>
        <w:t xml:space="preserve">Составление и использование бухгалтерской отчетности. </w:t>
      </w:r>
      <w:r w:rsidRPr="002C3447">
        <w:rPr>
          <w:rFonts w:ascii="Times New Roman" w:hAnsi="Times New Roman" w:cs="Times New Roman"/>
          <w:b/>
          <w:sz w:val="28"/>
        </w:rPr>
        <w:t>4.3.5. </w:t>
      </w:r>
      <w:r w:rsidRPr="002C3447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/>
          <w:b/>
          <w:bCs/>
          <w:sz w:val="28"/>
        </w:rPr>
        <w:lastRenderedPageBreak/>
        <w:t>4.4.</w:t>
      </w:r>
      <w:r w:rsidRPr="002C3447">
        <w:rPr>
          <w:rFonts w:ascii="Times New Roman" w:hAnsi="Times New Roman"/>
          <w:bCs/>
          <w:sz w:val="28"/>
        </w:rPr>
        <w:t> </w:t>
      </w:r>
      <w:r w:rsidRPr="002C3447">
        <w:rPr>
          <w:rFonts w:ascii="Times New Roman" w:hAnsi="Times New Roman"/>
          <w:b/>
          <w:bCs/>
          <w:sz w:val="28"/>
        </w:rPr>
        <w:t>Бухгалтер, специалист по налогообложению</w:t>
      </w:r>
      <w:r w:rsidRPr="002C3447">
        <w:rPr>
          <w:rFonts w:ascii="Times New Roman" w:hAnsi="Times New Roman" w:cs="Times New Roman"/>
          <w:sz w:val="28"/>
        </w:rPr>
        <w:t xml:space="preserve"> готовится к следующим видам деятельности: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4.4.1. </w:t>
      </w:r>
      <w:r w:rsidRPr="002C3447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 xml:space="preserve">4.4.2. </w:t>
      </w:r>
      <w:r w:rsidRPr="002C3447">
        <w:rPr>
          <w:rFonts w:ascii="Times New Roman" w:hAnsi="Times New Roman" w:cs="Times New Roman"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4.4.3. </w:t>
      </w:r>
      <w:r w:rsidRPr="002C3447">
        <w:rPr>
          <w:rFonts w:ascii="Times New Roman" w:hAnsi="Times New Roman" w:cs="Times New Roman"/>
          <w:sz w:val="28"/>
        </w:rPr>
        <w:t>Проведение расчетов с бюджетом и внебюджетными фондами.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4.4.4. </w:t>
      </w:r>
      <w:r w:rsidRPr="002C3447">
        <w:rPr>
          <w:rFonts w:ascii="Times New Roman" w:hAnsi="Times New Roman" w:cs="Times New Roman"/>
          <w:sz w:val="28"/>
        </w:rPr>
        <w:t>Составление и использование бухгалтерской отчетности.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4.4.5. </w:t>
      </w:r>
      <w:r w:rsidRPr="002C3447">
        <w:rPr>
          <w:rFonts w:ascii="Times New Roman" w:hAnsi="Times New Roman" w:cs="Times New Roman"/>
          <w:sz w:val="28"/>
        </w:rPr>
        <w:t>Осуществление налогового учета и налогового планирования в организации.</w:t>
      </w:r>
    </w:p>
    <w:p w:rsidR="009F36EB" w:rsidRPr="002C3447" w:rsidRDefault="009F36EB" w:rsidP="009F36EB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4.4.6. </w:t>
      </w:r>
      <w:r w:rsidRPr="002C3447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9F36EB" w:rsidRPr="002C3447" w:rsidRDefault="009F36EB" w:rsidP="009F36EB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567"/>
        <w:jc w:val="both"/>
        <w:rPr>
          <w:b/>
          <w:szCs w:val="28"/>
        </w:rPr>
      </w:pPr>
    </w:p>
    <w:p w:rsidR="009F36EB" w:rsidRPr="002C3447" w:rsidRDefault="009F36EB" w:rsidP="009F36EB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5</w:t>
      </w:r>
      <w:r w:rsidRPr="002C3447">
        <w:rPr>
          <w:b/>
          <w:szCs w:val="28"/>
        </w:rPr>
        <w:t xml:space="preserve"> ТРЕБОВАНИЯ К РЕЗУЛЬТАТАМ ОСВОЕНИЯ ОСНОВНОЙ ПРОФЕССИОНАЛЬНОЙ ОБРАЗОВАТЕЛЬНОЙ ПРОГРАММЫ</w:t>
      </w:r>
    </w:p>
    <w:p w:rsidR="009F36EB" w:rsidRPr="002C3447" w:rsidRDefault="009F36EB" w:rsidP="009F36EB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567"/>
        <w:jc w:val="both"/>
        <w:rPr>
          <w:b/>
          <w:szCs w:val="28"/>
        </w:rPr>
      </w:pP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iCs/>
          <w:sz w:val="28"/>
        </w:rPr>
      </w:pPr>
      <w:r w:rsidRPr="002C3447">
        <w:rPr>
          <w:rFonts w:ascii="Times New Roman" w:hAnsi="Times New Roman" w:cs="Times New Roman"/>
          <w:b/>
          <w:bCs/>
          <w:sz w:val="28"/>
        </w:rPr>
        <w:t>5.1. Бухгалтер</w:t>
      </w:r>
      <w:r w:rsidRPr="002C3447">
        <w:rPr>
          <w:rFonts w:ascii="Times New Roman" w:hAnsi="Times New Roman" w:cs="Times New Roman"/>
          <w:sz w:val="28"/>
        </w:rPr>
        <w:t xml:space="preserve"> должен обладать </w:t>
      </w:r>
      <w:r w:rsidRPr="002C3447">
        <w:rPr>
          <w:rFonts w:ascii="Times New Roman" w:hAnsi="Times New Roman" w:cs="Times New Roman"/>
          <w:b/>
          <w:sz w:val="28"/>
        </w:rPr>
        <w:t xml:space="preserve">общими </w:t>
      </w:r>
      <w:r w:rsidRPr="002C3447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2C3447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</w:t>
      </w:r>
      <w:r w:rsidRPr="002C3447">
        <w:rPr>
          <w:rFonts w:ascii="Times New Roman" w:hAnsi="Times New Roman" w:cs="Times New Roman"/>
          <w:sz w:val="28"/>
          <w:lang w:val="en-US"/>
        </w:rPr>
        <w:t> </w:t>
      </w:r>
      <w:r w:rsidRPr="002C3447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3.</w:t>
      </w:r>
      <w:r w:rsidRPr="002C3447">
        <w:rPr>
          <w:rFonts w:ascii="Times New Roman" w:hAnsi="Times New Roman" w:cs="Times New Roman"/>
          <w:sz w:val="28"/>
          <w:lang w:val="en-US"/>
        </w:rPr>
        <w:t> </w:t>
      </w:r>
      <w:r w:rsidRPr="002C3447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4.</w:t>
      </w:r>
      <w:r w:rsidRPr="002C3447">
        <w:rPr>
          <w:rFonts w:ascii="Times New Roman" w:hAnsi="Times New Roman" w:cs="Times New Roman"/>
          <w:sz w:val="28"/>
          <w:lang w:val="en-US"/>
        </w:rPr>
        <w:t> </w:t>
      </w:r>
      <w:r w:rsidRPr="002C3447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5. </w:t>
      </w:r>
      <w:r w:rsidRPr="002C3447"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9F36EB" w:rsidRPr="002C3447" w:rsidRDefault="009F36EB" w:rsidP="009F36EB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5.2. Бухгалтер</w:t>
      </w:r>
      <w:r w:rsidRPr="002C3447">
        <w:rPr>
          <w:rFonts w:ascii="Times New Roman" w:hAnsi="Times New Roman" w:cs="Times New Roman"/>
          <w:sz w:val="28"/>
        </w:rPr>
        <w:t xml:space="preserve"> должен </w:t>
      </w:r>
      <w:r w:rsidRPr="002C3447">
        <w:rPr>
          <w:rFonts w:ascii="Times New Roman" w:hAnsi="Times New Roman" w:cs="Times New Roman"/>
          <w:bCs/>
          <w:sz w:val="28"/>
        </w:rPr>
        <w:t xml:space="preserve">обладать </w:t>
      </w:r>
      <w:r w:rsidRPr="002C3447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C3447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C3447">
        <w:rPr>
          <w:rFonts w:ascii="Times New Roman" w:hAnsi="Times New Roman" w:cs="Times New Roman"/>
          <w:bCs/>
          <w:sz w:val="28"/>
        </w:rPr>
        <w:t xml:space="preserve">, </w:t>
      </w:r>
      <w:r w:rsidRPr="002C3447">
        <w:rPr>
          <w:rFonts w:ascii="Times New Roman" w:hAnsi="Times New Roman" w:cs="Times New Roman"/>
          <w:sz w:val="28"/>
        </w:rPr>
        <w:t xml:space="preserve">соответствующими основным видам профессиональной </w:t>
      </w:r>
      <w:r w:rsidRPr="002C3447">
        <w:rPr>
          <w:rFonts w:ascii="Times New Roman" w:hAnsi="Times New Roman" w:cs="Times New Roman"/>
          <w:sz w:val="28"/>
        </w:rPr>
        <w:lastRenderedPageBreak/>
        <w:t>деятельности: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5.2.1.Документирование хозяйственных операций и ведение бухгалтерского учета имущества организации.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 xml:space="preserve">ПК 1.1. Обрабатывать первичные бухгалтерские документы. 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1.3. Проводить учет денежных средств, оформлять денежные и кассовые документы.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2.4. Проводить процедуры инвентаризации финансовых обязательств организации.</w:t>
      </w:r>
    </w:p>
    <w:p w:rsidR="009F36EB" w:rsidRPr="002C3447" w:rsidRDefault="009F36EB" w:rsidP="009F36EB">
      <w:pPr>
        <w:pStyle w:val="21"/>
        <w:widowControl w:val="0"/>
        <w:tabs>
          <w:tab w:val="left" w:pos="1965"/>
        </w:tabs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5.2.3. Проведение расчетов с бюджетом и внебюджетными фондами.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F36EB" w:rsidRPr="002C3447" w:rsidRDefault="009F36EB" w:rsidP="009F36EB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 w:rsidRPr="002C3447">
        <w:rPr>
          <w:rFonts w:ascii="Times New Roman" w:hAnsi="Times New Roman" w:cs="Times New Roman"/>
          <w:b/>
          <w:sz w:val="28"/>
        </w:rPr>
        <w:t>5.2.4. Составление и использование бухгалтерской отчетности.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2C3447"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4.2. Составлять формы бухгалтерской отчетности в установленные законодательством сроки.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 xml:space="preserve">ПК 4.3. Составлять налоговые декларации по налогам и сборам в бюджет, налоговые декларации по Единому социальному налогу (ЕСН) и </w:t>
      </w:r>
      <w:r w:rsidRPr="002C3447">
        <w:rPr>
          <w:rFonts w:ascii="Times New Roman" w:hAnsi="Times New Roman" w:cs="Times New Roman"/>
          <w:sz w:val="28"/>
        </w:rPr>
        <w:lastRenderedPageBreak/>
        <w:t>формы статистической отчетности в установленные законодательством сроки.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F36EB" w:rsidRPr="002C3447" w:rsidRDefault="009F36EB" w:rsidP="009F36EB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5.2.5. Выполнение работ по одной или нескольким профессиям рабочих, должностям служащих.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2C3447">
        <w:rPr>
          <w:rFonts w:ascii="Times New Roman" w:hAnsi="Times New Roman" w:cs="Times New Roman"/>
          <w:b/>
          <w:bCs/>
          <w:sz w:val="28"/>
        </w:rPr>
        <w:t>5.3. Бухгалтер, специалист по налогообложению</w:t>
      </w:r>
      <w:r w:rsidRPr="002C3447">
        <w:rPr>
          <w:rFonts w:ascii="Times New Roman" w:hAnsi="Times New Roman" w:cs="Times New Roman"/>
          <w:bCs/>
          <w:sz w:val="28"/>
        </w:rPr>
        <w:t xml:space="preserve"> </w:t>
      </w:r>
      <w:r w:rsidRPr="002C3447">
        <w:rPr>
          <w:rFonts w:ascii="Times New Roman" w:hAnsi="Times New Roman" w:cs="Times New Roman"/>
          <w:sz w:val="28"/>
        </w:rPr>
        <w:t>должен обладать</w:t>
      </w:r>
      <w:r w:rsidRPr="002C3447">
        <w:rPr>
          <w:rFonts w:ascii="Times New Roman" w:hAnsi="Times New Roman" w:cs="Times New Roman"/>
          <w:b/>
          <w:bCs/>
          <w:sz w:val="28"/>
        </w:rPr>
        <w:t xml:space="preserve"> общими компетенциями, </w:t>
      </w:r>
      <w:r w:rsidRPr="002C3447">
        <w:rPr>
          <w:rFonts w:ascii="Times New Roman" w:hAnsi="Times New Roman" w:cs="Times New Roman"/>
          <w:bCs/>
          <w:sz w:val="28"/>
        </w:rPr>
        <w:t>включающими в себя способность:</w:t>
      </w:r>
    </w:p>
    <w:p w:rsidR="009F36EB" w:rsidRPr="002C3447" w:rsidRDefault="009F36EB" w:rsidP="009F36EB">
      <w:pPr>
        <w:pStyle w:val="a3"/>
        <w:widowControl w:val="0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3. Решать проблемы, оценивать риски и принимать решения в нестандартных ситуациях.</w:t>
      </w:r>
    </w:p>
    <w:p w:rsidR="009F36EB" w:rsidRPr="002C3447" w:rsidRDefault="009F36EB" w:rsidP="009F36EB">
      <w:pPr>
        <w:pStyle w:val="a3"/>
        <w:widowControl w:val="0"/>
        <w:spacing w:line="235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F36EB" w:rsidRPr="002C3447" w:rsidRDefault="009F36EB" w:rsidP="009F36EB">
      <w:pPr>
        <w:pStyle w:val="a3"/>
        <w:widowControl w:val="0"/>
        <w:spacing w:line="235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9F36EB" w:rsidRPr="002C3447" w:rsidRDefault="009F36EB" w:rsidP="009F36EB">
      <w:pPr>
        <w:pStyle w:val="a3"/>
        <w:widowControl w:val="0"/>
        <w:spacing w:line="235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9F36EB" w:rsidRPr="002C3447" w:rsidRDefault="009F36EB" w:rsidP="009F36EB">
      <w:pPr>
        <w:pStyle w:val="a3"/>
        <w:widowControl w:val="0"/>
        <w:spacing w:line="235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F36EB" w:rsidRPr="002C3447" w:rsidRDefault="009F36EB" w:rsidP="009F36EB">
      <w:pPr>
        <w:pStyle w:val="a3"/>
        <w:widowControl w:val="0"/>
        <w:spacing w:line="235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36EB" w:rsidRPr="002C3447" w:rsidRDefault="009F36EB" w:rsidP="009F36EB">
      <w:pPr>
        <w:pStyle w:val="a3"/>
        <w:widowControl w:val="0"/>
        <w:spacing w:line="235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9. Быть готовым к смене технологий в профессиональной деятельности.</w:t>
      </w:r>
    </w:p>
    <w:p w:rsidR="009F36EB" w:rsidRPr="002C3447" w:rsidRDefault="009F36EB" w:rsidP="009F36EB">
      <w:pPr>
        <w:pStyle w:val="a3"/>
        <w:widowControl w:val="0"/>
        <w:spacing w:line="235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ОК 10. Исполнять воинскую обязанность, в том числе с применением полученных профессиональных знаний (для юношей).</w:t>
      </w:r>
    </w:p>
    <w:p w:rsidR="009F36EB" w:rsidRPr="002C3447" w:rsidRDefault="009F36EB" w:rsidP="009F36EB">
      <w:pPr>
        <w:pStyle w:val="21"/>
        <w:widowControl w:val="0"/>
        <w:spacing w:line="235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5.4. Бухгалтер, специалист по налогообложению</w:t>
      </w:r>
      <w:r w:rsidRPr="002C3447">
        <w:rPr>
          <w:rFonts w:ascii="Times New Roman" w:hAnsi="Times New Roman" w:cs="Times New Roman"/>
          <w:sz w:val="28"/>
        </w:rPr>
        <w:t xml:space="preserve"> должен </w:t>
      </w:r>
      <w:r w:rsidRPr="002C3447">
        <w:rPr>
          <w:rFonts w:ascii="Times New Roman" w:hAnsi="Times New Roman" w:cs="Times New Roman"/>
          <w:bCs/>
          <w:sz w:val="28"/>
        </w:rPr>
        <w:t xml:space="preserve">обладать </w:t>
      </w:r>
      <w:r w:rsidRPr="002C3447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C3447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C3447">
        <w:rPr>
          <w:rFonts w:ascii="Times New Roman" w:hAnsi="Times New Roman" w:cs="Times New Roman"/>
          <w:bCs/>
          <w:sz w:val="28"/>
        </w:rPr>
        <w:t xml:space="preserve">, </w:t>
      </w:r>
      <w:r w:rsidRPr="002C3447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5.4.1. Документирование хозяйственных операций и ведение бухгалтерского учета имущества организации.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 xml:space="preserve">ПК 1.1. Обрабатывать первичные бухгалтерские документы. 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1.3. Проводить учет денежных средств, оформлять денежные и кассовые документы.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9F36EB" w:rsidRPr="002C3447" w:rsidRDefault="009F36EB" w:rsidP="009F36EB">
      <w:pPr>
        <w:pStyle w:val="21"/>
        <w:widowControl w:val="0"/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 xml:space="preserve">5.4.2. Ведение бухгалтерского учета источников формирования </w:t>
      </w:r>
      <w:r w:rsidRPr="002C3447">
        <w:rPr>
          <w:rFonts w:ascii="Times New Roman" w:hAnsi="Times New Roman" w:cs="Times New Roman"/>
          <w:b/>
          <w:sz w:val="28"/>
        </w:rPr>
        <w:lastRenderedPageBreak/>
        <w:t>имущества, выполнение работ по инвентаризации имущества и финансовых обязательств организации.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2.4. Проводить процедуры инвентаризации финансовых обязательств организации.</w:t>
      </w:r>
    </w:p>
    <w:p w:rsidR="009F36EB" w:rsidRPr="002C3447" w:rsidRDefault="009F36EB" w:rsidP="009F36EB">
      <w:pPr>
        <w:pStyle w:val="21"/>
        <w:widowControl w:val="0"/>
        <w:tabs>
          <w:tab w:val="left" w:pos="1965"/>
        </w:tabs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2C3447">
        <w:rPr>
          <w:rFonts w:ascii="Times New Roman" w:hAnsi="Times New Roman" w:cs="Times New Roman"/>
          <w:b/>
          <w:sz w:val="28"/>
        </w:rPr>
        <w:t>5.4.3. Проведение расчетов с бюджетом и внебюджетными фондами.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F36EB" w:rsidRPr="002C3447" w:rsidRDefault="009F36EB" w:rsidP="009F36EB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 w:rsidRPr="002C3447">
        <w:rPr>
          <w:rFonts w:ascii="Times New Roman" w:hAnsi="Times New Roman" w:cs="Times New Roman"/>
          <w:b/>
          <w:sz w:val="28"/>
        </w:rPr>
        <w:t>5.4.4. Составление и использование бухгалтерской отчетности.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2C3447"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9F36EB" w:rsidRPr="002C3447" w:rsidRDefault="009F36EB" w:rsidP="009F36EB">
      <w:pPr>
        <w:pStyle w:val="a3"/>
        <w:widowControl w:val="0"/>
        <w:spacing w:line="257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4.2. Составлять формы бухгалтерской отчетности в установленные законодательством сроки.</w:t>
      </w:r>
    </w:p>
    <w:p w:rsidR="009F36EB" w:rsidRPr="002C3447" w:rsidRDefault="009F36EB" w:rsidP="009F36EB">
      <w:pPr>
        <w:pStyle w:val="a3"/>
        <w:widowControl w:val="0"/>
        <w:spacing w:line="257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9F36EB" w:rsidRPr="002C3447" w:rsidRDefault="009F36EB" w:rsidP="009F36EB">
      <w:pPr>
        <w:pStyle w:val="a3"/>
        <w:widowControl w:val="0"/>
        <w:spacing w:line="257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F36EB" w:rsidRPr="002C3447" w:rsidRDefault="009F36EB" w:rsidP="009F36EB">
      <w:pPr>
        <w:pStyle w:val="21"/>
        <w:widowControl w:val="0"/>
        <w:spacing w:line="257" w:lineRule="auto"/>
        <w:ind w:left="0" w:firstLine="567"/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 w:rsidRPr="002C3447">
        <w:rPr>
          <w:rFonts w:ascii="Times New Roman" w:hAnsi="Times New Roman"/>
          <w:b/>
          <w:sz w:val="28"/>
        </w:rPr>
        <w:t>5.4.5. Осуществление налогового учета и налогового планирования в организации.</w:t>
      </w:r>
    </w:p>
    <w:p w:rsidR="009F36EB" w:rsidRPr="002C3447" w:rsidRDefault="009F36EB" w:rsidP="009F36EB">
      <w:pPr>
        <w:pStyle w:val="a3"/>
        <w:widowControl w:val="0"/>
        <w:spacing w:line="257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5.1. Организовывать налоговый учет.</w:t>
      </w:r>
    </w:p>
    <w:p w:rsidR="009F36EB" w:rsidRPr="002C3447" w:rsidRDefault="009F36EB" w:rsidP="009F36EB">
      <w:pPr>
        <w:pStyle w:val="a3"/>
        <w:widowControl w:val="0"/>
        <w:spacing w:line="257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5.2. Разрабатывать и заполнять первичные учетные документы и регистры налогового учета.</w:t>
      </w:r>
    </w:p>
    <w:p w:rsidR="009F36EB" w:rsidRPr="002C3447" w:rsidRDefault="009F36EB" w:rsidP="009F36EB">
      <w:pPr>
        <w:pStyle w:val="a3"/>
        <w:widowControl w:val="0"/>
        <w:spacing w:line="257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 xml:space="preserve">ПК 5.3. Проводить определение налоговой базы для расчета налогов и </w:t>
      </w:r>
      <w:r w:rsidRPr="002C3447">
        <w:rPr>
          <w:rFonts w:ascii="Times New Roman" w:hAnsi="Times New Roman" w:cs="Times New Roman"/>
          <w:sz w:val="28"/>
        </w:rPr>
        <w:lastRenderedPageBreak/>
        <w:t>сборов, обязательных для уплаты.</w:t>
      </w:r>
    </w:p>
    <w:p w:rsidR="009F36EB" w:rsidRPr="002C3447" w:rsidRDefault="009F36EB" w:rsidP="009F36EB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5.4. 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9F36EB" w:rsidRPr="002C3447" w:rsidRDefault="009F36EB" w:rsidP="009F36EB">
      <w:pPr>
        <w:pStyle w:val="a3"/>
        <w:widowControl w:val="0"/>
        <w:spacing w:line="252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3447">
        <w:rPr>
          <w:rFonts w:ascii="Times New Roman" w:hAnsi="Times New Roman" w:cs="Times New Roman"/>
          <w:sz w:val="28"/>
        </w:rPr>
        <w:t>ПК 5.5. Проводить налоговое планирование деятельности организации.</w:t>
      </w:r>
    </w:p>
    <w:p w:rsidR="009F36EB" w:rsidRDefault="009F36EB" w:rsidP="009F36EB">
      <w:pPr>
        <w:ind w:firstLine="567"/>
        <w:jc w:val="both"/>
        <w:rPr>
          <w:b/>
          <w:sz w:val="28"/>
          <w:szCs w:val="28"/>
        </w:rPr>
      </w:pPr>
      <w:r w:rsidRPr="002C3447">
        <w:rPr>
          <w:b/>
          <w:sz w:val="28"/>
          <w:szCs w:val="28"/>
        </w:rPr>
        <w:t>5.4.6. Выполнение работ по одной или нескольким профессиям рабочих, должностям служащих.</w:t>
      </w:r>
    </w:p>
    <w:p w:rsidR="00C419E7" w:rsidRDefault="00C419E7"/>
    <w:sectPr w:rsidR="00C419E7" w:rsidSect="00C4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BA74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6EB"/>
    <w:rsid w:val="009F36EB"/>
    <w:rsid w:val="00C4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F36EB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9F36EB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paragraph" w:styleId="a4">
    <w:name w:val="Body Text Indent"/>
    <w:basedOn w:val="a"/>
    <w:link w:val="a5"/>
    <w:rsid w:val="009F36E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F3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9F36EB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9756</Characters>
  <Application>Microsoft Office Word</Application>
  <DocSecurity>0</DocSecurity>
  <Lines>81</Lines>
  <Paragraphs>22</Paragraphs>
  <ScaleCrop>false</ScaleCrop>
  <Company>LesTeh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2017-04-13T08:52:00Z</dcterms:created>
  <dcterms:modified xsi:type="dcterms:W3CDTF">2017-04-13T08:54:00Z</dcterms:modified>
</cp:coreProperties>
</file>